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Ч</w:t>
      </w:r>
      <w:r w:rsidDel="00000000" w:rsidR="00000000" w:rsidRPr="00000000">
        <w:rPr>
          <w:b w:val="1"/>
          <w:rtl w:val="0"/>
        </w:rPr>
        <w:t xml:space="preserve">ТО ТАКОЕ РОБОТ? 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Робот – автоматическое устройство, предназначенное для осуществления различного рода механических операций, которое действует по заранее заложенной программе. Робот обычно получает информацию посредством датчиков и без вмешательства человека.Слово </w:t>
      </w:r>
      <w:r w:rsidDel="00000000" w:rsidR="00000000" w:rsidRPr="00000000">
        <w:rPr>
          <w:i w:val="1"/>
          <w:rtl w:val="0"/>
        </w:rPr>
        <w:t xml:space="preserve">Робот </w:t>
      </w:r>
      <w:r w:rsidDel="00000000" w:rsidR="00000000" w:rsidRPr="00000000">
        <w:rPr>
          <w:rtl w:val="0"/>
        </w:rPr>
        <w:t xml:space="preserve">происходит от чешского слова robota – рабство, рабский труд.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У роботов есть свои правила: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1. Робот не должен причинять человеку вред своими действиями или бездействием.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2. Робот должен подчиняться команде, данной человеком, если она не противоречит первому </w:t>
      </w:r>
      <w:r w:rsidDel="00000000" w:rsidR="00000000" w:rsidRPr="00000000">
        <w:rPr>
          <w:highlight w:val="white"/>
          <w:rtl w:val="0"/>
        </w:rPr>
        <w:t xml:space="preserve">правилу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3. Робот должен защищать свое существование до тех пор, пока это не противоречит первому или второму </w:t>
      </w:r>
      <w:r w:rsidDel="00000000" w:rsidR="00000000" w:rsidRPr="00000000">
        <w:rPr>
          <w:highlight w:val="white"/>
          <w:rtl w:val="0"/>
        </w:rPr>
        <w:t xml:space="preserve">правилу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Задача 1. Что такое робот?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85875" cy="1282700"/>
                  <wp:effectExtent b="0" l="0" r="0" t="0"/>
                  <wp:docPr id="1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85875" cy="128270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85875" cy="1003300"/>
                  <wp:effectExtent b="0" l="0" r="0" t="0"/>
                  <wp:docPr id="1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85875" cy="863600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У нашего робота есть: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контроллер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мотор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датчик цвета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3208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1176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333500"/>
                  <wp:effectExtent b="0" l="0" r="0" t="0"/>
                  <wp:docPr id="1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ПРОГРАММИРОВАНИЕ: Приложение Spike (Quirky Creations - Big Little Helper)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Чтобы передвигать робота, необходимо запрограммировать двигатель/мотор на движение. Если мы пропустим несколько команд, то робот не будет двигаться правильно. Необходимо обозначить скорость мотора и направление, в котором должен робот двигаться. Направление движения робота вперёд или назад зависит от того, к какому порту прикреплены моторы. Число под знаком мотор показывает, сколько оборотов он делает. В случае поворота</w:t>
      </w:r>
      <w:r w:rsidDel="00000000" w:rsidR="00000000" w:rsidRPr="00000000">
        <w:rPr>
          <w:vertAlign w:val="subscript"/>
          <w:rtl w:val="0"/>
        </w:rPr>
        <w:t xml:space="preserve">,</w:t>
      </w:r>
      <w:r w:rsidDel="00000000" w:rsidR="00000000" w:rsidRPr="00000000">
        <w:rPr>
          <w:rtl w:val="0"/>
        </w:rPr>
        <w:t xml:space="preserve"> робот поворачивает один мотор вперед, а другой назад.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104776</wp:posOffset>
            </wp:positionH>
            <wp:positionV relativeFrom="paragraph">
              <wp:posOffset>114300</wp:posOffset>
            </wp:positionV>
            <wp:extent cx="738188" cy="903720"/>
            <wp:effectExtent b="0" l="0" r="0" t="0"/>
            <wp:wrapSquare wrapText="bothSides" distB="114300" distT="114300" distL="114300" distR="11430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903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1104900</wp:posOffset>
            </wp:positionH>
            <wp:positionV relativeFrom="paragraph">
              <wp:posOffset>114300</wp:posOffset>
            </wp:positionV>
            <wp:extent cx="797589" cy="994397"/>
            <wp:effectExtent b="0" l="0" r="0" t="0"/>
            <wp:wrapSquare wrapText="bothSides" distB="114300" distT="114300" distL="114300" distR="11430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7589" cy="9943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Скорость вращения мотора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Вперёд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Назад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Поворот  направо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Поворот на лево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Остановка мотора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19150" cy="977900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19150" cy="876300"/>
                  <wp:effectExtent b="0" l="0" r="0" t="0"/>
                  <wp:docPr id="1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19150" cy="990600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19150" cy="9525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19150" cy="9144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19150" cy="800100"/>
                  <wp:effectExtent b="0" l="0" r="0" t="0"/>
                  <wp:docPr id="1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ИГРА: Запрограммируйте своего соседа на движение.</w:t>
      </w:r>
    </w:p>
    <w:p w:rsidR="00000000" w:rsidDel="00000000" w:rsidP="00000000" w:rsidRDefault="00000000" w:rsidRPr="00000000" w14:paraId="0000003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Используя следующие команды направляйте соседа по парте ходить вокруг стола: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сделай шаг вперед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сделай шаг назад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поверни направо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поверни налево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ПРОХОЖДЕНИЕ  ЛАБИРИНТА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  <w:t xml:space="preserve">Перед прохождением через лабиринт необходимо измерить какое расстояние в см проходит робот делая один оборот колеса. После этого можно приступать к подсчету, сколько оборотов колеса нужно сделать роботу, чтобы пройти через коридор лабиринта </w:t>
      </w:r>
      <w:r w:rsidDel="00000000" w:rsidR="00000000" w:rsidRPr="00000000">
        <w:rPr>
          <w:highlight w:val="white"/>
          <w:rtl w:val="0"/>
        </w:rPr>
        <w:t xml:space="preserve">к следующему повороту</w:t>
      </w:r>
      <w:r w:rsidDel="00000000" w:rsidR="00000000" w:rsidRPr="00000000">
        <w:rPr>
          <w:rtl w:val="0"/>
        </w:rPr>
        <w:t xml:space="preserve">. Например, если окружность колеса составляет 10 см, то необходимо сделать 2,5 оборота колеса/мотора, чтобы пройти по коридору 25 см.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foot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rPr/>
    </w:pPr>
    <w:r w:rsidDel="00000000" w:rsidR="00000000" w:rsidRPr="00000000">
      <w:rPr/>
      <w:drawing>
        <wp:inline distB="114300" distT="114300" distL="114300" distR="114300">
          <wp:extent cx="660862" cy="660862"/>
          <wp:effectExtent b="0" l="0" r="0" t="0"/>
          <wp:docPr id="1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0862" cy="6608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481013" cy="648689"/>
          <wp:effectExtent b="0" l="0" r="0" t="0"/>
          <wp:docPr id="15" name="image14.png"/>
          <a:graphic>
            <a:graphicData uri="http://schemas.openxmlformats.org/drawingml/2006/picture">
              <pic:pic>
                <pic:nvPicPr>
                  <pic:cNvPr id="0" name="image1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1013" cy="6486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38238" cy="641207"/>
          <wp:effectExtent b="0" l="0" r="0" t="0"/>
          <wp:docPr id="16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8238" cy="6412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271588" cy="669257"/>
          <wp:effectExtent b="0" l="0" r="0" t="0"/>
          <wp:docPr id="9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588" cy="6692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21" Type="http://schemas.openxmlformats.org/officeDocument/2006/relationships/footer" Target="footer1.xml"/><Relationship Id="rId13" Type="http://schemas.openxmlformats.org/officeDocument/2006/relationships/image" Target="media/image16.png"/><Relationship Id="rId12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5.png"/><Relationship Id="rId14" Type="http://schemas.openxmlformats.org/officeDocument/2006/relationships/image" Target="media/image10.png"/><Relationship Id="rId17" Type="http://schemas.openxmlformats.org/officeDocument/2006/relationships/image" Target="media/image4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17.png"/><Relationship Id="rId18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Relationship Id="rId3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