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Мультфильмы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3433763</wp:posOffset>
            </wp:positionH>
            <wp:positionV relativeFrom="paragraph">
              <wp:posOffset>266700</wp:posOffset>
            </wp:positionV>
            <wp:extent cx="2347913" cy="1606466"/>
            <wp:effectExtent b="0" l="0" r="0" t="0"/>
            <wp:wrapSquare wrapText="bothSides" distB="114300" distT="114300" distL="114300" distR="11430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606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В 1832 году был изобретен фенакистоскоп, а в следующем году зоотроп, с помощью которого были созданы первые движущиеся изображения. Первый мультфильм для детей был создан Уолтом Диснеем в 1928 году. Микки Маус родился в мультфильме «Пароходик Вилли».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Мультфильм может быть: нарисованным, кукольным или анимационным на компьютере фильмом. Мультфильм рисуют по кадрам. На каждом </w:t>
      </w:r>
      <w:r w:rsidDel="00000000" w:rsidR="00000000" w:rsidRPr="00000000">
        <w:rPr>
          <w:rtl w:val="0"/>
        </w:rPr>
        <w:t xml:space="preserve">рисунке</w:t>
      </w:r>
      <w:r w:rsidDel="00000000" w:rsidR="00000000" w:rsidRPr="00000000">
        <w:rPr>
          <w:rtl w:val="0"/>
        </w:rPr>
        <w:t xml:space="preserve"> (кадре) персонаж двигается лишь незначительно.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523875</wp:posOffset>
            </wp:positionV>
            <wp:extent cx="2324100" cy="1398022"/>
            <wp:effectExtent b="0" l="0" r="0" t="0"/>
            <wp:wrapSquare wrapText="bothSides" distB="114300" distT="114300" distL="114300" distR="11430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980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Каждый мультфильм должен иметь сценарий: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Идея или разговор;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Героев;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Фон, на котором происходит действие.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Задача</w:t>
      </w:r>
      <w:r w:rsidDel="00000000" w:rsidR="00000000" w:rsidRPr="00000000">
        <w:rPr>
          <w:rtl w:val="0"/>
        </w:rPr>
        <w:t xml:space="preserve">: Придумай место действия персонажей и их действия для вашего мультфильма. Нарисуйте/напишите для этого небольшой сценарий.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Scratch Jr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Компьютер сам не думает. Он выполняет задания </w:t>
      </w:r>
      <w:r w:rsidDel="00000000" w:rsidR="00000000" w:rsidRPr="00000000">
        <w:rPr>
          <w:rtl w:val="0"/>
        </w:rPr>
        <w:t xml:space="preserve">по составленной  программе</w:t>
      </w:r>
      <w:r w:rsidDel="00000000" w:rsidR="00000000" w:rsidRPr="00000000">
        <w:rPr>
          <w:rtl w:val="0"/>
        </w:rPr>
        <w:t xml:space="preserve">, которые мы (программисты) ему даём.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Задача:</w:t>
      </w:r>
      <w:r w:rsidDel="00000000" w:rsidR="00000000" w:rsidRPr="00000000">
        <w:rPr>
          <w:b w:val="1"/>
          <w:vertAlign w:val="superscript"/>
          <w:rtl w:val="0"/>
        </w:rPr>
        <w:t xml:space="preserve">  </w:t>
      </w:r>
      <w:r w:rsidDel="00000000" w:rsidR="00000000" w:rsidRPr="00000000">
        <w:rPr>
          <w:rtl w:val="0"/>
        </w:rPr>
        <w:t xml:space="preserve">Давайте сделаем программу робота-официанта. Как вы думаете, что произойдет?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Возьми тарелку с едой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Перейди от кухни к столу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Поставь тарелку на стол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Эта же программа с дополнениями: 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Возьми еду с тарелкой и всегда держи ее горизонтально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Перемещайся с кухни до стола следующим образом:</w:t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Подойди к двери между кухней и столовой</w:t>
      </w:r>
    </w:p>
    <w:p w:rsidR="00000000" w:rsidDel="00000000" w:rsidP="00000000" w:rsidRDefault="00000000" w:rsidRPr="00000000" w14:paraId="0000002F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Определи препятствия и маневрируй между ними</w:t>
      </w:r>
    </w:p>
    <w:p w:rsidR="00000000" w:rsidDel="00000000" w:rsidP="00000000" w:rsidRDefault="00000000" w:rsidRPr="00000000" w14:paraId="00000030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Открой дверь</w:t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Перейди от двери к столу</w:t>
      </w:r>
    </w:p>
    <w:p w:rsidR="00000000" w:rsidDel="00000000" w:rsidP="00000000" w:rsidRDefault="00000000" w:rsidRPr="00000000" w14:paraId="00000032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Определи препятствия и маневрируй </w:t>
      </w:r>
      <w:r w:rsidDel="00000000" w:rsidR="00000000" w:rsidRPr="00000000">
        <w:rPr>
          <w:rtl w:val="0"/>
        </w:rPr>
        <w:t xml:space="preserve">между ними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Поставь тарелку на стол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155874</wp:posOffset>
                </wp:positionV>
                <wp:extent cx="4591050" cy="25146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56725" y="693900"/>
                          <a:ext cx="4591050" cy="2514600"/>
                          <a:chOff x="756725" y="693900"/>
                          <a:chExt cx="9162325" cy="50094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9400" y="1493250"/>
                            <a:ext cx="561022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756725" y="2238775"/>
                            <a:ext cx="12240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Персонажи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4808375" y="693900"/>
                            <a:ext cx="903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Фон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8160450" y="2073600"/>
                            <a:ext cx="990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 темы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8160450" y="3997400"/>
                            <a:ext cx="1758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Программы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564563" y="5087700"/>
                            <a:ext cx="30999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программа созданная для передвижения героя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 flipH="1">
                            <a:off x="7276350" y="4197500"/>
                            <a:ext cx="884100" cy="23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5114513" y="1014450"/>
                            <a:ext cx="14400" cy="478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7321875" y="2262000"/>
                            <a:ext cx="884100" cy="23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1903225" y="2433025"/>
                            <a:ext cx="651300" cy="11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155874</wp:posOffset>
                </wp:positionV>
                <wp:extent cx="4591050" cy="2514600"/>
                <wp:effectExtent b="0" l="0" r="0" t="0"/>
                <wp:wrapSquare wrapText="bothSides" distB="114300" distT="114300" distL="114300" distR="114300"/>
                <wp:docPr id="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2514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2100"/>
        <w:gridCol w:w="2370"/>
        <w:gridCol w:w="2100"/>
        <w:tblGridChange w:id="0">
          <w:tblGrid>
            <w:gridCol w:w="2370"/>
            <w:gridCol w:w="2100"/>
            <w:gridCol w:w="2370"/>
            <w:gridCol w:w="21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38200" cy="733425"/>
                  <wp:effectExtent b="0" l="0" r="0" t="0"/>
                  <wp:docPr id="1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Запуск программы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66775" cy="74295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Если дотронутся до твоего персонажа, то программа начнёт работать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7821" cy="634383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21" cy="6343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76263" cy="57626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Перемещение вправо или влево. Число указывает на количество шагов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04838" cy="582436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582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618313" cy="579055"/>
                  <wp:effectExtent b="0" l="0" r="0" t="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13" cy="579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Перемещение вверх или вниз. Число указывает на количество шагов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33413" cy="643796"/>
                  <wp:effectExtent b="0" l="0" r="0" t="0"/>
                  <wp:docPr id="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6437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602153" cy="660899"/>
                  <wp:effectExtent b="0" l="0" r="0" t="0"/>
                  <wp:docPr id="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53" cy="6608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vertAlign w:val="subscript"/>
              </w:rPr>
            </w:pPr>
            <w:r w:rsidDel="00000000" w:rsidR="00000000" w:rsidRPr="00000000">
              <w:rPr>
                <w:rtl w:val="0"/>
              </w:rPr>
              <w:t xml:space="preserve">Повернись</w:t>
            </w:r>
            <w:r w:rsidDel="00000000" w:rsidR="00000000" w:rsidRPr="00000000">
              <w:rPr>
                <w:rtl w:val="0"/>
              </w:rPr>
              <w:t xml:space="preserve">  вокруг себя, как </w:t>
            </w:r>
            <w:r w:rsidDel="00000000" w:rsidR="00000000" w:rsidRPr="00000000">
              <w:rPr>
                <w:rtl w:val="0"/>
              </w:rPr>
              <w:t xml:space="preserve">юла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7213" cy="576208"/>
                  <wp:effectExtent b="0" l="0" r="0" t="0"/>
                  <wp:docPr id="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76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Прыжки в верх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35486" cy="518024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86" cy="5180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51949" cy="583670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49" cy="583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63855" cy="507470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55" cy="507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Увеличение или уменьшение символа/героя или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возврат </w:t>
            </w:r>
            <w:r w:rsidDel="00000000" w:rsidR="00000000" w:rsidRPr="00000000">
              <w:rPr>
                <w:rtl w:val="0"/>
              </w:rPr>
              <w:t xml:space="preserve">до исходного размера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85825" cy="866775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Скорость движения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71600" cy="812800"/>
                  <wp:effectExtent b="0" l="0" r="0" t="0"/>
                  <wp:docPr id="2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Блок повторений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85825" cy="828675"/>
                  <wp:effectExtent b="0" l="0" r="0" t="0"/>
                  <wp:docPr id="2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Перейти на следующую страницу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3450" cy="714375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Запись и воспроизведение голоса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36907" cy="593727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7" cy="593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87314" cy="565152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4" cy="565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Персонаж исчезает и появляется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Запрограммируйте мультфильм в соответствии с вашим сценарием и покажите его одноклассникам.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ab/>
      </w:r>
    </w:p>
    <w:sectPr>
      <w:foot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rPr/>
    </w:pPr>
    <w:r w:rsidDel="00000000" w:rsidR="00000000" w:rsidRPr="00000000">
      <w:rPr/>
      <w:drawing>
        <wp:inline distB="114300" distT="114300" distL="114300" distR="114300">
          <wp:extent cx="660862" cy="660862"/>
          <wp:effectExtent b="0" l="0" r="0" t="0"/>
          <wp:docPr id="15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0862" cy="6608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481013" cy="648689"/>
          <wp:effectExtent b="0" l="0" r="0" t="0"/>
          <wp:docPr id="16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1013" cy="6486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38238" cy="641207"/>
          <wp:effectExtent b="0" l="0" r="0" t="0"/>
          <wp:docPr id="2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8238" cy="6412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71588" cy="669257"/>
          <wp:effectExtent b="0" l="0" r="0" t="0"/>
          <wp:docPr id="11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6692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1.png"/><Relationship Id="rId21" Type="http://schemas.openxmlformats.org/officeDocument/2006/relationships/image" Target="media/image3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7.png"/><Relationship Id="rId25" Type="http://schemas.openxmlformats.org/officeDocument/2006/relationships/image" Target="media/image12.png"/><Relationship Id="rId28" Type="http://schemas.openxmlformats.org/officeDocument/2006/relationships/footer" Target="footer1.xml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25.png"/><Relationship Id="rId8" Type="http://schemas.openxmlformats.org/officeDocument/2006/relationships/image" Target="media/image24.png"/><Relationship Id="rId11" Type="http://schemas.openxmlformats.org/officeDocument/2006/relationships/image" Target="media/image10.png"/><Relationship Id="rId10" Type="http://schemas.openxmlformats.org/officeDocument/2006/relationships/image" Target="media/image21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5" Type="http://schemas.openxmlformats.org/officeDocument/2006/relationships/image" Target="media/image18.png"/><Relationship Id="rId14" Type="http://schemas.openxmlformats.org/officeDocument/2006/relationships/image" Target="media/image15.png"/><Relationship Id="rId17" Type="http://schemas.openxmlformats.org/officeDocument/2006/relationships/image" Target="media/image26.png"/><Relationship Id="rId16" Type="http://schemas.openxmlformats.org/officeDocument/2006/relationships/image" Target="media/image17.png"/><Relationship Id="rId19" Type="http://schemas.openxmlformats.org/officeDocument/2006/relationships/image" Target="media/image4.png"/><Relationship Id="rId18" Type="http://schemas.openxmlformats.org/officeDocument/2006/relationships/image" Target="media/image19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